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BD64" w14:textId="1172A369" w:rsidR="002D7F99" w:rsidRPr="00971813" w:rsidRDefault="00971813" w:rsidP="001F5002">
      <w:pPr>
        <w:jc w:val="center"/>
        <w:rPr>
          <w:rFonts w:ascii="Times New Roman" w:eastAsia="標楷體" w:hAnsi="Times New Roman"/>
          <w:sz w:val="28"/>
          <w:szCs w:val="28"/>
        </w:rPr>
      </w:pPr>
      <w:r w:rsidRPr="00971813">
        <w:rPr>
          <w:rFonts w:ascii="Times New Roman" w:eastAsia="標楷體" w:hAnsi="Times New Roman"/>
          <w:sz w:val="28"/>
          <w:szCs w:val="28"/>
        </w:rPr>
        <w:t>Graduation Process Description for Ph.D. Students in the Department of Forestry</w:t>
      </w:r>
      <w:r w:rsidR="001F500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71813">
        <w:rPr>
          <w:rFonts w:ascii="Times New Roman" w:eastAsia="標楷體" w:hAnsi="Times New Roman"/>
          <w:sz w:val="28"/>
          <w:szCs w:val="28"/>
        </w:rPr>
        <w:t>(Updated on 24 June 2024)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9"/>
        <w:gridCol w:w="2338"/>
        <w:gridCol w:w="4327"/>
        <w:gridCol w:w="1861"/>
        <w:gridCol w:w="3905"/>
      </w:tblGrid>
      <w:tr w:rsidR="009B47D3" w:rsidRPr="00BF0B89" w14:paraId="756A13DC" w14:textId="77777777" w:rsidTr="001F5002">
        <w:trPr>
          <w:jc w:val="center"/>
        </w:trPr>
        <w:tc>
          <w:tcPr>
            <w:tcW w:w="725" w:type="pct"/>
            <w:shd w:val="clear" w:color="auto" w:fill="auto"/>
          </w:tcPr>
          <w:p w14:paraId="4E3D54AF" w14:textId="0F8EAECE" w:rsidR="00971813" w:rsidRPr="00BF0B89" w:rsidRDefault="00971813" w:rsidP="0057546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71813">
              <w:rPr>
                <w:rFonts w:ascii="Times New Roman" w:eastAsia="標楷體" w:hAnsi="Times New Roman"/>
                <w:sz w:val="26"/>
                <w:szCs w:val="26"/>
              </w:rPr>
              <w:t>Procedure</w:t>
            </w:r>
          </w:p>
        </w:tc>
        <w:tc>
          <w:tcPr>
            <w:tcW w:w="804" w:type="pct"/>
            <w:shd w:val="clear" w:color="auto" w:fill="auto"/>
          </w:tcPr>
          <w:p w14:paraId="21E68F9F" w14:textId="11597FA3" w:rsidR="00971813" w:rsidRPr="00BF0B89" w:rsidRDefault="00971813" w:rsidP="0057546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71813">
              <w:rPr>
                <w:rFonts w:ascii="Times New Roman" w:eastAsia="標楷體" w:hAnsi="Times New Roman"/>
                <w:sz w:val="26"/>
                <w:szCs w:val="26"/>
              </w:rPr>
              <w:t>Application Time</w:t>
            </w:r>
          </w:p>
        </w:tc>
        <w:tc>
          <w:tcPr>
            <w:tcW w:w="1488" w:type="pct"/>
            <w:shd w:val="clear" w:color="auto" w:fill="auto"/>
          </w:tcPr>
          <w:p w14:paraId="25209CA2" w14:textId="0C00DF55" w:rsidR="00971813" w:rsidRPr="00BF0B89" w:rsidRDefault="00971813" w:rsidP="0057546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71813">
              <w:rPr>
                <w:rFonts w:ascii="Times New Roman" w:eastAsia="標楷體" w:hAnsi="Times New Roman"/>
                <w:sz w:val="26"/>
                <w:szCs w:val="26"/>
              </w:rPr>
              <w:t>Application Forms</w:t>
            </w:r>
          </w:p>
        </w:tc>
        <w:tc>
          <w:tcPr>
            <w:tcW w:w="640" w:type="pct"/>
            <w:shd w:val="clear" w:color="auto" w:fill="auto"/>
          </w:tcPr>
          <w:p w14:paraId="6F25AC78" w14:textId="1DE1537C" w:rsidR="00971813" w:rsidRPr="00BF0B89" w:rsidRDefault="00971813" w:rsidP="0057546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71813">
              <w:rPr>
                <w:rFonts w:ascii="Times New Roman" w:eastAsia="標楷體" w:hAnsi="Times New Roman"/>
                <w:sz w:val="26"/>
                <w:szCs w:val="26"/>
              </w:rPr>
              <w:t>Required Documents</w:t>
            </w:r>
          </w:p>
        </w:tc>
        <w:tc>
          <w:tcPr>
            <w:tcW w:w="1343" w:type="pct"/>
            <w:shd w:val="clear" w:color="auto" w:fill="auto"/>
          </w:tcPr>
          <w:p w14:paraId="13566B96" w14:textId="46E37F0B" w:rsidR="00971813" w:rsidRPr="00BF0B89" w:rsidRDefault="00971813" w:rsidP="00575462">
            <w:pPr>
              <w:tabs>
                <w:tab w:val="right" w:pos="2327"/>
              </w:tabs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71813">
              <w:rPr>
                <w:rFonts w:ascii="Times New Roman" w:eastAsia="標楷體" w:hAnsi="Times New Roman"/>
                <w:sz w:val="26"/>
                <w:szCs w:val="26"/>
              </w:rPr>
              <w:t>Workflow</w:t>
            </w:r>
          </w:p>
        </w:tc>
      </w:tr>
      <w:tr w:rsidR="009B47D3" w:rsidRPr="00BF0B89" w14:paraId="0883D651" w14:textId="77777777" w:rsidTr="001F5002">
        <w:trPr>
          <w:jc w:val="center"/>
        </w:trPr>
        <w:tc>
          <w:tcPr>
            <w:tcW w:w="725" w:type="pct"/>
            <w:shd w:val="clear" w:color="auto" w:fill="auto"/>
          </w:tcPr>
          <w:p w14:paraId="7801E1AE" w14:textId="3B216549" w:rsidR="00575462" w:rsidRPr="00BF0B89" w:rsidRDefault="0057546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75462">
              <w:rPr>
                <w:rFonts w:ascii="Times New Roman" w:eastAsia="標楷體" w:hAnsi="Times New Roman"/>
                <w:sz w:val="26"/>
                <w:szCs w:val="26"/>
              </w:rPr>
              <w:t xml:space="preserve">(1)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Written examination of b</w:t>
            </w:r>
            <w:r w:rsidRPr="00575462">
              <w:rPr>
                <w:rFonts w:ascii="Times New Roman" w:eastAsia="標楷體" w:hAnsi="Times New Roman"/>
                <w:sz w:val="26"/>
                <w:szCs w:val="26"/>
              </w:rPr>
              <w:t xml:space="preserve">asic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disciplines</w:t>
            </w:r>
          </w:p>
        </w:tc>
        <w:tc>
          <w:tcPr>
            <w:tcW w:w="804" w:type="pct"/>
            <w:shd w:val="clear" w:color="auto" w:fill="auto"/>
          </w:tcPr>
          <w:p w14:paraId="398636D7" w14:textId="77777777" w:rsidR="00CC5EDC" w:rsidRPr="00CC5EDC" w:rsidRDefault="002D6C07" w:rsidP="00CC5EDC">
            <w:pPr>
              <w:ind w:left="240" w:hangingChars="100" w:hanging="240"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  <w:r w:rsidRPr="00BF0B89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◎</w:t>
            </w:r>
            <w:r w:rsidR="00CC5EDC" w:rsidRPr="00CC5EDC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Application in March, Exam in April</w:t>
            </w:r>
          </w:p>
          <w:p w14:paraId="407AF26F" w14:textId="4FC130E2" w:rsidR="0009276C" w:rsidRPr="00BF0B89" w:rsidRDefault="00CC5EDC" w:rsidP="00CC5EDC">
            <w:pPr>
              <w:ind w:left="240" w:hangingChars="100" w:hanging="240"/>
              <w:rPr>
                <w:rFonts w:ascii="Times New Roman" w:eastAsia="標楷體" w:hAnsi="Times New Roman"/>
                <w:sz w:val="26"/>
                <w:szCs w:val="26"/>
              </w:rPr>
            </w:pPr>
            <w:r w:rsidRPr="00BF0B89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◎</w:t>
            </w:r>
            <w:r w:rsidRPr="00CC5EDC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Application in October, Exam in November</w:t>
            </w:r>
          </w:p>
        </w:tc>
        <w:tc>
          <w:tcPr>
            <w:tcW w:w="1488" w:type="pct"/>
            <w:shd w:val="clear" w:color="auto" w:fill="auto"/>
          </w:tcPr>
          <w:p w14:paraId="47B36E8E" w14:textId="51870BF5" w:rsidR="0009276C" w:rsidRPr="00BF0B89" w:rsidRDefault="00CC5EDC" w:rsidP="00D0555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CC5ED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"</w:t>
            </w:r>
            <w:r w:rsidRPr="00CC5EDC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Application form for participation of doctoral students of the Department of Forestry in the written examination of basic disciplines</w:t>
            </w:r>
            <w:r w:rsidRPr="00CC5ED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" (Download from the Forestry Department website </w:t>
            </w:r>
            <w:r w:rsidRPr="00CC5ED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→</w:t>
            </w:r>
            <w:r w:rsidRPr="00CC5ED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Student</w:t>
            </w:r>
            <w:r w:rsidRPr="00CC5ED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ourse</w:t>
            </w:r>
            <w:r w:rsidRPr="00CC5ED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hD programs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→</w:t>
            </w:r>
            <w:r w:rsidRPr="00CC5EDC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Degree Requirements</w:t>
            </w:r>
            <w:r w:rsidR="009B47D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14:paraId="49A51C72" w14:textId="48D5C941" w:rsidR="0009276C" w:rsidRPr="00BF0B89" w:rsidRDefault="00CC5ED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N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one</w:t>
            </w:r>
          </w:p>
        </w:tc>
        <w:tc>
          <w:tcPr>
            <w:tcW w:w="1343" w:type="pct"/>
            <w:shd w:val="clear" w:color="auto" w:fill="auto"/>
          </w:tcPr>
          <w:p w14:paraId="34C6DF79" w14:textId="77777777" w:rsidR="00CC5EDC" w:rsidRPr="00CC5EDC" w:rsidRDefault="00CC5EDC" w:rsidP="00CC5EDC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CC5EDC">
              <w:rPr>
                <w:rFonts w:ascii="Times New Roman" w:eastAsia="標楷體" w:hAnsi="Times New Roman"/>
                <w:sz w:val="26"/>
                <w:szCs w:val="26"/>
              </w:rPr>
              <w:t>The advisor invites 3-5 committee members (including the advisor if applicable) to set questions and grade the exam.</w:t>
            </w:r>
          </w:p>
          <w:p w14:paraId="02802122" w14:textId="4C77E266" w:rsidR="00CC5EDC" w:rsidRPr="00BF0B89" w:rsidRDefault="00CC5EDC" w:rsidP="00CC5EDC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CC5EDC">
              <w:rPr>
                <w:rFonts w:ascii="Times New Roman" w:eastAsia="標楷體" w:hAnsi="Times New Roman"/>
                <w:sz w:val="26"/>
                <w:szCs w:val="26"/>
              </w:rPr>
              <w:t>Exam questions and answer sheets are submitted to the department office for registration.</w:t>
            </w:r>
          </w:p>
        </w:tc>
      </w:tr>
      <w:tr w:rsidR="009B47D3" w:rsidRPr="006F4966" w14:paraId="46195207" w14:textId="77777777" w:rsidTr="001F5002">
        <w:trPr>
          <w:jc w:val="center"/>
        </w:trPr>
        <w:tc>
          <w:tcPr>
            <w:tcW w:w="725" w:type="pct"/>
            <w:shd w:val="clear" w:color="auto" w:fill="auto"/>
          </w:tcPr>
          <w:p w14:paraId="54404AA4" w14:textId="0C18AB49" w:rsidR="00575462" w:rsidRPr="00BF0B89" w:rsidRDefault="0057546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75462">
              <w:rPr>
                <w:rFonts w:ascii="Times New Roman" w:eastAsia="標楷體" w:hAnsi="Times New Roman"/>
                <w:sz w:val="26"/>
                <w:szCs w:val="26"/>
              </w:rPr>
              <w:t xml:space="preserve">(2) Qualification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</w:t>
            </w:r>
            <w:r w:rsidRPr="00575462">
              <w:rPr>
                <w:rFonts w:ascii="Times New Roman" w:eastAsia="標楷體" w:hAnsi="Times New Roman"/>
                <w:sz w:val="26"/>
                <w:szCs w:val="26"/>
              </w:rPr>
              <w:t>xam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ination</w:t>
            </w:r>
          </w:p>
        </w:tc>
        <w:tc>
          <w:tcPr>
            <w:tcW w:w="804" w:type="pct"/>
            <w:shd w:val="clear" w:color="auto" w:fill="auto"/>
          </w:tcPr>
          <w:p w14:paraId="7B924676" w14:textId="77777777" w:rsidR="00CC5EDC" w:rsidRPr="00CC5EDC" w:rsidRDefault="002D6C07" w:rsidP="00CC5EDC">
            <w:pPr>
              <w:ind w:left="260" w:hangingChars="100" w:hanging="260"/>
              <w:rPr>
                <w:rFonts w:ascii="Times New Roman" w:eastAsia="標楷體" w:hAnsi="Times New Roman"/>
                <w:sz w:val="26"/>
                <w:szCs w:val="26"/>
              </w:rPr>
            </w:pPr>
            <w:r w:rsidRPr="00BF0B89">
              <w:rPr>
                <w:rFonts w:ascii="Times New Roman" w:eastAsia="標楷體" w:hAnsi="Times New Roman" w:hint="eastAsia"/>
                <w:sz w:val="26"/>
                <w:szCs w:val="26"/>
              </w:rPr>
              <w:t>◎</w:t>
            </w:r>
            <w:r w:rsidR="00CC5EDC" w:rsidRPr="00CC5EDC">
              <w:rPr>
                <w:rFonts w:ascii="Times New Roman" w:eastAsia="標楷體" w:hAnsi="Times New Roman"/>
                <w:sz w:val="26"/>
                <w:szCs w:val="26"/>
              </w:rPr>
              <w:t>Application in July, Exam in September</w:t>
            </w:r>
          </w:p>
          <w:p w14:paraId="35A6278F" w14:textId="32FA233B" w:rsidR="00CC5EDC" w:rsidRPr="00CC5EDC" w:rsidRDefault="00CC5EDC" w:rsidP="00CC5EDC">
            <w:pPr>
              <w:ind w:left="260" w:hangingChars="100" w:hanging="260"/>
              <w:rPr>
                <w:rFonts w:ascii="Times New Roman" w:eastAsia="標楷體" w:hAnsi="Times New Roman"/>
                <w:sz w:val="26"/>
                <w:szCs w:val="26"/>
              </w:rPr>
            </w:pPr>
            <w:r w:rsidRPr="00BF0B89">
              <w:rPr>
                <w:rFonts w:ascii="Times New Roman" w:eastAsia="標楷體" w:hAnsi="Times New Roman" w:hint="eastAsia"/>
                <w:sz w:val="26"/>
                <w:szCs w:val="26"/>
              </w:rPr>
              <w:t>◎</w:t>
            </w:r>
            <w:r w:rsidRPr="00CC5EDC">
              <w:rPr>
                <w:rFonts w:ascii="Times New Roman" w:eastAsia="標楷體" w:hAnsi="Times New Roman"/>
                <w:sz w:val="26"/>
                <w:szCs w:val="26"/>
              </w:rPr>
              <w:t>Application in January, Exam in March</w:t>
            </w:r>
          </w:p>
          <w:p w14:paraId="3D97D8F2" w14:textId="07B70703" w:rsidR="0009276C" w:rsidRPr="00BF0B89" w:rsidRDefault="00CC5EDC" w:rsidP="00CC5EDC">
            <w:pPr>
              <w:ind w:left="260" w:hangingChars="100" w:hanging="260"/>
              <w:rPr>
                <w:rFonts w:ascii="Times New Roman" w:eastAsia="標楷體" w:hAnsi="Times New Roman"/>
                <w:sz w:val="26"/>
                <w:szCs w:val="26"/>
              </w:rPr>
            </w:pPr>
            <w:r w:rsidRPr="00CC5EDC">
              <w:rPr>
                <w:rFonts w:ascii="Times New Roman" w:eastAsia="標楷體" w:hAnsi="Times New Roman"/>
                <w:sz w:val="26"/>
                <w:szCs w:val="26"/>
              </w:rPr>
              <w:t>Note: Students must complete at least 20 required course credits (excluding 4 credits for the research seminar and 12 credits for the dissertation)</w:t>
            </w:r>
          </w:p>
        </w:tc>
        <w:tc>
          <w:tcPr>
            <w:tcW w:w="1488" w:type="pct"/>
            <w:shd w:val="clear" w:color="auto" w:fill="auto"/>
          </w:tcPr>
          <w:p w14:paraId="4C74524D" w14:textId="583857C4" w:rsidR="0091022D" w:rsidRPr="0091022D" w:rsidRDefault="0091022D" w:rsidP="0091022D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"</w:t>
            </w:r>
            <w:r w:rsidR="00B40D39" w:rsidRPr="00B40D39">
              <w:rPr>
                <w:rFonts w:ascii="Times New Roman" w:eastAsia="標楷體" w:hAnsi="Times New Roman"/>
                <w:sz w:val="26"/>
                <w:szCs w:val="26"/>
              </w:rPr>
              <w:t>Application for PhD Students Doctoral Candidate Evaluation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" (Download from the Registration Section 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Forms Download 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Graduate School - Ph.D. Dissertation Exam Related Forms 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014A5" w:rsidRPr="00E014A5">
              <w:rPr>
                <w:rFonts w:ascii="Times New Roman" w:eastAsia="標楷體" w:hAnsi="Times New Roman"/>
                <w:sz w:val="26"/>
                <w:szCs w:val="26"/>
              </w:rPr>
              <w:t>F2-56 Application for PhD Students Doctoral Candidate Evaluation</w:t>
            </w:r>
            <w:r w:rsidRPr="0091022D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63D7CC1B" w14:textId="4C8DEB16" w:rsidR="0091022D" w:rsidRPr="00BF0B89" w:rsidRDefault="0091022D" w:rsidP="0091022D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"</w:t>
            </w:r>
            <w:r w:rsidR="00E014A5" w:rsidRPr="00E014A5">
              <w:rPr>
                <w:rFonts w:ascii="Times New Roman" w:eastAsia="標楷體" w:hAnsi="Times New Roman"/>
                <w:sz w:val="26"/>
                <w:szCs w:val="26"/>
              </w:rPr>
              <w:t>List of Doctoral Candidate Evaluation Committee Members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" (Download from the Forestry Department website 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Regulations &amp; Downloads 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Forms Download) (Word file </w:t>
            </w:r>
            <w:r w:rsidRPr="0091022D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should be emailed to Ms. Wang: chihyu@nchu.edu.tw)</w:t>
            </w:r>
          </w:p>
        </w:tc>
        <w:tc>
          <w:tcPr>
            <w:tcW w:w="640" w:type="pct"/>
            <w:shd w:val="clear" w:color="auto" w:fill="auto"/>
          </w:tcPr>
          <w:p w14:paraId="68BE03AB" w14:textId="4447DED3" w:rsidR="00274752" w:rsidRPr="00BF0B89" w:rsidRDefault="007F1746" w:rsidP="00274752">
            <w:pPr>
              <w:pStyle w:val="a4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7F1746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One copy of the transcript</w:t>
            </w:r>
          </w:p>
        </w:tc>
        <w:tc>
          <w:tcPr>
            <w:tcW w:w="1343" w:type="pct"/>
            <w:shd w:val="clear" w:color="auto" w:fill="auto"/>
          </w:tcPr>
          <w:p w14:paraId="6D440C61" w14:textId="77777777" w:rsidR="00B9068C" w:rsidRPr="00B9068C" w:rsidRDefault="00B9068C" w:rsidP="00B9068C">
            <w:pPr>
              <w:numPr>
                <w:ilvl w:val="0"/>
                <w:numId w:val="14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The committee list is reviewed by the Department’s Faculty Evaluation Committee.</w:t>
            </w:r>
          </w:p>
          <w:p w14:paraId="669BDCE6" w14:textId="525D17F8" w:rsidR="00B9068C" w:rsidRPr="00B9068C" w:rsidRDefault="00B9068C" w:rsidP="00B9068C">
            <w:pPr>
              <w:numPr>
                <w:ilvl w:val="0"/>
                <w:numId w:val="14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Confirm the exam date and location, and notify the department office to prepare the "Appointment Letter" and "Expense write-off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document</w:t>
            </w: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"</w:t>
            </w:r>
            <w:r w:rsidR="00820646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  <w:p w14:paraId="0476408B" w14:textId="77777777" w:rsidR="00B9068C" w:rsidRPr="00B9068C" w:rsidRDefault="00B9068C" w:rsidP="00B9068C">
            <w:pPr>
              <w:numPr>
                <w:ilvl w:val="0"/>
                <w:numId w:val="14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Three days before the exam, provide the committee members’ car license plate numbers to the department office to arrange for campus parking exemptions.</w:t>
            </w:r>
          </w:p>
          <w:p w14:paraId="4796D7EE" w14:textId="77777777" w:rsidR="00B9068C" w:rsidRPr="00B9068C" w:rsidRDefault="00B9068C" w:rsidP="00B9068C">
            <w:pPr>
              <w:numPr>
                <w:ilvl w:val="0"/>
                <w:numId w:val="14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 xml:space="preserve">After the exam, submit the </w:t>
            </w:r>
            <w:r w:rsidRPr="00B9068C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following documents to the department office:</w:t>
            </w:r>
          </w:p>
          <w:p w14:paraId="00E6B196" w14:textId="1CC0BDA0" w:rsidR="00B9068C" w:rsidRPr="00B9068C" w:rsidRDefault="00B9068C" w:rsidP="00820646">
            <w:pPr>
              <w:ind w:left="360"/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 xml:space="preserve">(1) </w:t>
            </w:r>
            <w:r w:rsidR="00820646" w:rsidRPr="00820646">
              <w:rPr>
                <w:rFonts w:ascii="Times New Roman" w:eastAsia="標楷體" w:hAnsi="Times New Roman"/>
                <w:sz w:val="26"/>
                <w:szCs w:val="26"/>
              </w:rPr>
              <w:t>Expense write-off document</w:t>
            </w: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,</w:t>
            </w:r>
          </w:p>
          <w:p w14:paraId="2D377F17" w14:textId="20957965" w:rsidR="00B9068C" w:rsidRPr="00B9068C" w:rsidRDefault="00B9068C" w:rsidP="00820646">
            <w:pPr>
              <w:ind w:left="360"/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  <w:r w:rsidR="00820646">
              <w:rPr>
                <w:rFonts w:hint="eastAsia"/>
              </w:rPr>
              <w:t xml:space="preserve"> </w:t>
            </w:r>
            <w:r w:rsidR="00820646" w:rsidRPr="00820646">
              <w:rPr>
                <w:rFonts w:ascii="Times New Roman" w:eastAsia="標楷體" w:hAnsi="Times New Roman" w:hint="eastAsia"/>
                <w:sz w:val="26"/>
                <w:szCs w:val="26"/>
              </w:rPr>
              <w:t>Doctoral Candidate Qualification Assessment Score Shee</w:t>
            </w:r>
            <w:r w:rsidR="00820646">
              <w:rPr>
                <w:rFonts w:ascii="Times New Roman" w:eastAsia="標楷體" w:hAnsi="Times New Roman"/>
                <w:sz w:val="26"/>
                <w:szCs w:val="26"/>
              </w:rPr>
              <w:t xml:space="preserve">t </w:t>
            </w: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>(Download from the Forestry Department website),</w:t>
            </w:r>
          </w:p>
          <w:p w14:paraId="60D42842" w14:textId="202C3897" w:rsidR="0009276C" w:rsidRPr="00BF0B89" w:rsidRDefault="00B9068C" w:rsidP="00FD7C24">
            <w:pPr>
              <w:ind w:left="360"/>
              <w:rPr>
                <w:rFonts w:ascii="Times New Roman" w:eastAsia="標楷體" w:hAnsi="Times New Roman"/>
                <w:sz w:val="26"/>
                <w:szCs w:val="26"/>
              </w:rPr>
            </w:pP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 xml:space="preserve">(3) </w:t>
            </w:r>
            <w:r w:rsidR="00820646" w:rsidRPr="00820646">
              <w:rPr>
                <w:rFonts w:ascii="Times New Roman" w:eastAsia="標楷體" w:hAnsi="Times New Roman"/>
                <w:sz w:val="26"/>
                <w:szCs w:val="26"/>
              </w:rPr>
              <w:t>F2-57 Notification for PhD Students Passing Doctoral Candidate Evaluation</w:t>
            </w:r>
            <w:r w:rsidRPr="00B9068C">
              <w:rPr>
                <w:rFonts w:ascii="Times New Roman" w:eastAsia="標楷體" w:hAnsi="Times New Roman"/>
                <w:sz w:val="26"/>
                <w:szCs w:val="26"/>
              </w:rPr>
              <w:t xml:space="preserve"> (Download from the Registration Section).</w:t>
            </w:r>
          </w:p>
        </w:tc>
      </w:tr>
      <w:tr w:rsidR="009B47D3" w:rsidRPr="00BF0B89" w14:paraId="51D7E0EF" w14:textId="77777777" w:rsidTr="001F5002">
        <w:trPr>
          <w:jc w:val="center"/>
        </w:trPr>
        <w:tc>
          <w:tcPr>
            <w:tcW w:w="725" w:type="pct"/>
            <w:shd w:val="clear" w:color="auto" w:fill="auto"/>
          </w:tcPr>
          <w:p w14:paraId="0437FDE3" w14:textId="6E61C22D" w:rsidR="00575462" w:rsidRPr="00575462" w:rsidRDefault="00575462" w:rsidP="0057546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lastRenderedPageBreak/>
              <w:t>(3) Oral examination</w:t>
            </w:r>
          </w:p>
          <w:p w14:paraId="6AFC1726" w14:textId="296FBF07" w:rsidR="00575462" w:rsidRPr="00BF0B89" w:rsidRDefault="00575462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04" w:type="pct"/>
            <w:shd w:val="clear" w:color="auto" w:fill="auto"/>
          </w:tcPr>
          <w:p w14:paraId="2B92E984" w14:textId="77777777" w:rsidR="00B0083A" w:rsidRPr="00B0083A" w:rsidRDefault="00B0083A" w:rsidP="00B0083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0083A">
              <w:rPr>
                <w:rFonts w:ascii="Times New Roman" w:eastAsia="標楷體" w:hAnsi="Times New Roman"/>
                <w:sz w:val="26"/>
                <w:szCs w:val="26"/>
              </w:rPr>
              <w:t>Application is typically submitted in April and September for end-of-semester defenses.</w:t>
            </w:r>
          </w:p>
          <w:p w14:paraId="7916868B" w14:textId="3E15320A" w:rsidR="00B0083A" w:rsidRPr="00BF0B89" w:rsidRDefault="00B0083A" w:rsidP="00B0083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0083A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Note: The qualification exam and dissertation defense may be conducted within the same semester.</w:t>
            </w:r>
          </w:p>
        </w:tc>
        <w:tc>
          <w:tcPr>
            <w:tcW w:w="1488" w:type="pct"/>
            <w:shd w:val="clear" w:color="auto" w:fill="FFFFFF"/>
          </w:tcPr>
          <w:p w14:paraId="70348D1C" w14:textId="0FFE021F" w:rsidR="0009276C" w:rsidRPr="00BF0B89" w:rsidRDefault="009B47D3" w:rsidP="0096547E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b/>
                <w:bCs/>
                <w:color w:val="0000FF"/>
                <w:sz w:val="26"/>
                <w:szCs w:val="26"/>
                <w:u w:val="single"/>
              </w:rPr>
            </w:pPr>
            <w:r w:rsidRPr="009B47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Submit an online application through the university's Academic System </w:t>
            </w:r>
            <w:r w:rsidRPr="009B47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→</w:t>
            </w:r>
            <w:r w:rsidRPr="009B47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Graduation &amp; Departure Procedures </w:t>
            </w:r>
            <w:r w:rsidRPr="009B47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→</w:t>
            </w:r>
            <w:r w:rsidRPr="009B47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Degree Examination System. (Academic ethics certification must be uploaded.)</w:t>
            </w:r>
          </w:p>
        </w:tc>
        <w:tc>
          <w:tcPr>
            <w:tcW w:w="640" w:type="pct"/>
            <w:shd w:val="clear" w:color="auto" w:fill="FFFFFF"/>
          </w:tcPr>
          <w:p w14:paraId="2B166CE0" w14:textId="77777777" w:rsidR="0009276C" w:rsidRPr="00BF0B89" w:rsidRDefault="0009276C" w:rsidP="00766A7A">
            <w:pPr>
              <w:pStyle w:val="a4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43" w:type="pct"/>
            <w:shd w:val="clear" w:color="auto" w:fill="FFFFFF"/>
          </w:tcPr>
          <w:p w14:paraId="165B910A" w14:textId="5A3049B7" w:rsidR="0009276C" w:rsidRPr="00BF0B89" w:rsidRDefault="009B47D3" w:rsidP="00C31258">
            <w:pPr>
              <w:numPr>
                <w:ilvl w:val="0"/>
                <w:numId w:val="15"/>
              </w:num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Please refer to the Forestry Department website 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Student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Course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PhD programs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Degree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Requirements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47D3">
              <w:rPr>
                <w:rFonts w:ascii="Times New Roman" w:eastAsia="標楷體" w:hAnsi="Times New Roman" w:hint="eastAsia"/>
                <w:sz w:val="26"/>
                <w:szCs w:val="26"/>
              </w:rPr>
              <w:t>Postgraduate Oral Examination and Departure Information)</w:t>
            </w:r>
          </w:p>
        </w:tc>
      </w:tr>
    </w:tbl>
    <w:p w14:paraId="61DD026B" w14:textId="77777777" w:rsidR="003E5917" w:rsidRPr="00BF0B89" w:rsidRDefault="003E5917">
      <w:pPr>
        <w:rPr>
          <w:rFonts w:ascii="Times New Roman" w:eastAsia="標楷體" w:hAnsi="Times New Roman"/>
        </w:rPr>
      </w:pPr>
    </w:p>
    <w:sectPr w:rsidR="003E5917" w:rsidRPr="00BF0B89" w:rsidSect="001F5002">
      <w:pgSz w:w="16838" w:h="11906" w:orient="landscape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E01A" w14:textId="77777777" w:rsidR="004A17EF" w:rsidRDefault="004A17EF" w:rsidP="00D01DBE">
      <w:r>
        <w:separator/>
      </w:r>
    </w:p>
  </w:endnote>
  <w:endnote w:type="continuationSeparator" w:id="0">
    <w:p w14:paraId="2007F8B9" w14:textId="77777777" w:rsidR="004A17EF" w:rsidRDefault="004A17EF" w:rsidP="00D0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s惡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A41B" w14:textId="77777777" w:rsidR="004A17EF" w:rsidRDefault="004A17EF" w:rsidP="00D01DBE">
      <w:r>
        <w:separator/>
      </w:r>
    </w:p>
  </w:footnote>
  <w:footnote w:type="continuationSeparator" w:id="0">
    <w:p w14:paraId="0FD20444" w14:textId="77777777" w:rsidR="004A17EF" w:rsidRDefault="004A17EF" w:rsidP="00D0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493"/>
    <w:multiLevelType w:val="hybridMultilevel"/>
    <w:tmpl w:val="43E4FABE"/>
    <w:lvl w:ilvl="0" w:tplc="DE366E2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D33AF"/>
    <w:multiLevelType w:val="hybridMultilevel"/>
    <w:tmpl w:val="5484B00A"/>
    <w:lvl w:ilvl="0" w:tplc="4EA8E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F1B02"/>
    <w:multiLevelType w:val="hybridMultilevel"/>
    <w:tmpl w:val="8F38F936"/>
    <w:lvl w:ilvl="0" w:tplc="FE08025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F85BA4"/>
    <w:multiLevelType w:val="hybridMultilevel"/>
    <w:tmpl w:val="A2AE6D68"/>
    <w:lvl w:ilvl="0" w:tplc="2BA8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14E01"/>
    <w:multiLevelType w:val="hybridMultilevel"/>
    <w:tmpl w:val="908E1F56"/>
    <w:lvl w:ilvl="0" w:tplc="A7C6E1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54707"/>
    <w:multiLevelType w:val="hybridMultilevel"/>
    <w:tmpl w:val="12966FB8"/>
    <w:lvl w:ilvl="0" w:tplc="D83E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A355D8"/>
    <w:multiLevelType w:val="hybridMultilevel"/>
    <w:tmpl w:val="F260ECDC"/>
    <w:lvl w:ilvl="0" w:tplc="245A1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F27E2A"/>
    <w:multiLevelType w:val="hybridMultilevel"/>
    <w:tmpl w:val="6BB69610"/>
    <w:lvl w:ilvl="0" w:tplc="444E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D206B"/>
    <w:multiLevelType w:val="hybridMultilevel"/>
    <w:tmpl w:val="29F4ECFA"/>
    <w:lvl w:ilvl="0" w:tplc="42D41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055119"/>
    <w:multiLevelType w:val="hybridMultilevel"/>
    <w:tmpl w:val="F7CC041A"/>
    <w:lvl w:ilvl="0" w:tplc="C8CE1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4113B0"/>
    <w:multiLevelType w:val="hybridMultilevel"/>
    <w:tmpl w:val="B3AEBC3C"/>
    <w:lvl w:ilvl="0" w:tplc="C11A7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E072AB"/>
    <w:multiLevelType w:val="hybridMultilevel"/>
    <w:tmpl w:val="FCEA6392"/>
    <w:lvl w:ilvl="0" w:tplc="F1E69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B06069"/>
    <w:multiLevelType w:val="hybridMultilevel"/>
    <w:tmpl w:val="E1F876DC"/>
    <w:lvl w:ilvl="0" w:tplc="759EB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35F30"/>
    <w:multiLevelType w:val="hybridMultilevel"/>
    <w:tmpl w:val="C0A4CF1C"/>
    <w:lvl w:ilvl="0" w:tplc="F8DE1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170F64"/>
    <w:multiLevelType w:val="hybridMultilevel"/>
    <w:tmpl w:val="1E5053C8"/>
    <w:lvl w:ilvl="0" w:tplc="0802B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17"/>
    <w:rsid w:val="00001A9A"/>
    <w:rsid w:val="00043573"/>
    <w:rsid w:val="00063D7F"/>
    <w:rsid w:val="0009276C"/>
    <w:rsid w:val="000C4DED"/>
    <w:rsid w:val="000E771E"/>
    <w:rsid w:val="00103E27"/>
    <w:rsid w:val="001209A0"/>
    <w:rsid w:val="00121ED5"/>
    <w:rsid w:val="00145C31"/>
    <w:rsid w:val="00147EF7"/>
    <w:rsid w:val="001654F0"/>
    <w:rsid w:val="001A08E7"/>
    <w:rsid w:val="001B6035"/>
    <w:rsid w:val="001F5002"/>
    <w:rsid w:val="00212CE7"/>
    <w:rsid w:val="00265F2A"/>
    <w:rsid w:val="00274752"/>
    <w:rsid w:val="002D6C07"/>
    <w:rsid w:val="002D7F99"/>
    <w:rsid w:val="002F196D"/>
    <w:rsid w:val="002F39D1"/>
    <w:rsid w:val="00352739"/>
    <w:rsid w:val="003B0DCF"/>
    <w:rsid w:val="003B380B"/>
    <w:rsid w:val="003D735A"/>
    <w:rsid w:val="003E5917"/>
    <w:rsid w:val="004250B8"/>
    <w:rsid w:val="0044144B"/>
    <w:rsid w:val="004779E5"/>
    <w:rsid w:val="00481BDB"/>
    <w:rsid w:val="00493612"/>
    <w:rsid w:val="00493678"/>
    <w:rsid w:val="004A17EF"/>
    <w:rsid w:val="004A2B25"/>
    <w:rsid w:val="004F3BDC"/>
    <w:rsid w:val="00575462"/>
    <w:rsid w:val="00585884"/>
    <w:rsid w:val="005B18D0"/>
    <w:rsid w:val="00697567"/>
    <w:rsid w:val="006A49B0"/>
    <w:rsid w:val="006E64DB"/>
    <w:rsid w:val="006F4966"/>
    <w:rsid w:val="00712D21"/>
    <w:rsid w:val="00766A7A"/>
    <w:rsid w:val="00777251"/>
    <w:rsid w:val="007F1746"/>
    <w:rsid w:val="00820646"/>
    <w:rsid w:val="00831F04"/>
    <w:rsid w:val="008336D4"/>
    <w:rsid w:val="00857264"/>
    <w:rsid w:val="008C785F"/>
    <w:rsid w:val="0091022D"/>
    <w:rsid w:val="00936DC0"/>
    <w:rsid w:val="0094570F"/>
    <w:rsid w:val="00955938"/>
    <w:rsid w:val="0096547E"/>
    <w:rsid w:val="00971813"/>
    <w:rsid w:val="00997AE9"/>
    <w:rsid w:val="009A726F"/>
    <w:rsid w:val="009B47D3"/>
    <w:rsid w:val="009E63F4"/>
    <w:rsid w:val="009E77EE"/>
    <w:rsid w:val="00A0624C"/>
    <w:rsid w:val="00A61029"/>
    <w:rsid w:val="00B0083A"/>
    <w:rsid w:val="00B34781"/>
    <w:rsid w:val="00B40D39"/>
    <w:rsid w:val="00B9068C"/>
    <w:rsid w:val="00BF03DF"/>
    <w:rsid w:val="00BF0B89"/>
    <w:rsid w:val="00C2731B"/>
    <w:rsid w:val="00C31258"/>
    <w:rsid w:val="00C84A14"/>
    <w:rsid w:val="00CB1413"/>
    <w:rsid w:val="00CC5EDC"/>
    <w:rsid w:val="00CE610F"/>
    <w:rsid w:val="00D01DBE"/>
    <w:rsid w:val="00D05552"/>
    <w:rsid w:val="00D511C3"/>
    <w:rsid w:val="00D82BBB"/>
    <w:rsid w:val="00DA7306"/>
    <w:rsid w:val="00DD0D4A"/>
    <w:rsid w:val="00DF032D"/>
    <w:rsid w:val="00E014A5"/>
    <w:rsid w:val="00E2057A"/>
    <w:rsid w:val="00E32D1D"/>
    <w:rsid w:val="00E36786"/>
    <w:rsid w:val="00E47EEB"/>
    <w:rsid w:val="00E62604"/>
    <w:rsid w:val="00EA0327"/>
    <w:rsid w:val="00EC5266"/>
    <w:rsid w:val="00ED703F"/>
    <w:rsid w:val="00EE5BA8"/>
    <w:rsid w:val="00F537EE"/>
    <w:rsid w:val="00F56062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C8AEB"/>
  <w15:chartTrackingRefBased/>
  <w15:docId w15:val="{B67CD273-ECFA-4306-8132-9B53F611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09276C"/>
    <w:pPr>
      <w:spacing w:line="500" w:lineRule="exact"/>
      <w:jc w:val="both"/>
      <w:outlineLvl w:val="1"/>
    </w:pPr>
    <w:rPr>
      <w:rFonts w:ascii="Arial" w:eastAsia="華康中圓體" w:hAnsi="Arial"/>
      <w:bCs/>
      <w:spacing w:val="-10"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39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ED5"/>
    <w:pPr>
      <w:ind w:leftChars="200" w:left="480"/>
    </w:pPr>
  </w:style>
  <w:style w:type="character" w:customStyle="1" w:styleId="20">
    <w:name w:val="標題 2 字元"/>
    <w:link w:val="2"/>
    <w:rsid w:val="0009276C"/>
    <w:rPr>
      <w:rFonts w:ascii="Arial" w:eastAsia="華康中圓體" w:hAnsi="Arial" w:cs="Times New Roman"/>
      <w:bCs/>
      <w:spacing w:val="-10"/>
      <w:sz w:val="28"/>
      <w:szCs w:val="48"/>
    </w:rPr>
  </w:style>
  <w:style w:type="character" w:styleId="a5">
    <w:name w:val="Hyperlink"/>
    <w:uiPriority w:val="99"/>
    <w:unhideWhenUsed/>
    <w:rsid w:val="0009276C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E771E"/>
    <w:rPr>
      <w:color w:val="800080"/>
      <w:u w:val="single"/>
    </w:rPr>
  </w:style>
  <w:style w:type="paragraph" w:customStyle="1" w:styleId="Default">
    <w:name w:val="Default"/>
    <w:rsid w:val="000E771E"/>
    <w:pPr>
      <w:widowControl w:val="0"/>
      <w:autoSpaceDE w:val="0"/>
      <w:autoSpaceDN w:val="0"/>
      <w:adjustRightInd w:val="0"/>
    </w:pPr>
    <w:rPr>
      <w:rFonts w:ascii="標楷體s惡.." w:eastAsia="標楷體s惡.." w:cs="標楷體s惡..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01D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01DBE"/>
    <w:rPr>
      <w:sz w:val="20"/>
      <w:szCs w:val="20"/>
    </w:rPr>
  </w:style>
  <w:style w:type="character" w:customStyle="1" w:styleId="30">
    <w:name w:val="標題 3 字元"/>
    <w:link w:val="3"/>
    <w:uiPriority w:val="9"/>
    <w:semiHidden/>
    <w:rsid w:val="00352739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91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13</cp:revision>
  <cp:lastPrinted>2015-01-27T03:38:00Z</cp:lastPrinted>
  <dcterms:created xsi:type="dcterms:W3CDTF">2025-02-24T06:10:00Z</dcterms:created>
  <dcterms:modified xsi:type="dcterms:W3CDTF">2025-02-24T07:02:00Z</dcterms:modified>
</cp:coreProperties>
</file>